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80" w:beforeAutospacing="0"/>
        <w:jc w:val="center"/>
        <w:rPr>
          <w:color w:val="848484"/>
        </w:rPr>
      </w:pPr>
      <w:r>
        <w:rPr>
          <w:rFonts w:ascii="宋体" w:hAnsi="宋体" w:eastAsia="宋体" w:cs="宋体"/>
          <w:b/>
          <w:bCs/>
          <w:color w:val="010101"/>
          <w:kern w:val="0"/>
          <w:sz w:val="28"/>
          <w:szCs w:val="28"/>
          <w:lang w:val="en-US" w:eastAsia="zh-CN" w:bidi="ar"/>
        </w:rPr>
        <w:t>【</w:t>
      </w:r>
      <w:r>
        <w:rPr>
          <w:rFonts w:hint="eastAsia" w:ascii="宋体" w:hAnsi="宋体" w:cs="宋体"/>
          <w:b/>
          <w:bCs/>
          <w:color w:val="010101"/>
          <w:kern w:val="0"/>
          <w:sz w:val="28"/>
          <w:szCs w:val="28"/>
          <w:lang w:val="en-US" w:eastAsia="zh-CN" w:bidi="ar"/>
        </w:rPr>
        <w:t>询价</w:t>
      </w:r>
      <w:r>
        <w:rPr>
          <w:rFonts w:ascii="宋体" w:hAnsi="宋体" w:eastAsia="宋体" w:cs="宋体"/>
          <w:b/>
          <w:bCs/>
          <w:color w:val="010101"/>
          <w:kern w:val="0"/>
          <w:sz w:val="28"/>
          <w:szCs w:val="28"/>
          <w:lang w:val="en-US" w:eastAsia="zh-CN" w:bidi="ar"/>
        </w:rPr>
        <w:t>公告】</w:t>
      </w:r>
      <w:r>
        <w:rPr>
          <w:rFonts w:hint="eastAsia" w:ascii="宋体" w:hAnsi="宋体" w:cs="宋体"/>
          <w:b/>
          <w:bCs/>
          <w:color w:val="010101"/>
          <w:kern w:val="0"/>
          <w:sz w:val="28"/>
          <w:szCs w:val="28"/>
          <w:lang w:val="en-US" w:eastAsia="zh-CN" w:bidi="ar"/>
        </w:rPr>
        <w:t>四川省安居中学扩建劳动综合实践基地和学生寝室建筑方案设计</w:t>
      </w:r>
      <w:r>
        <w:rPr>
          <w:rFonts w:ascii="宋体" w:hAnsi="宋体" w:eastAsia="宋体" w:cs="宋体"/>
          <w:b/>
          <w:bCs/>
          <w:color w:val="010101"/>
          <w:kern w:val="0"/>
          <w:sz w:val="28"/>
          <w:szCs w:val="28"/>
          <w:lang w:val="en-US" w:eastAsia="zh-CN" w:bidi="ar"/>
        </w:rPr>
        <w:t>项目</w:t>
      </w:r>
    </w:p>
    <w:p>
      <w:pPr>
        <w:pStyle w:val="2"/>
        <w:keepNext w:val="0"/>
        <w:keepLines w:val="0"/>
        <w:widowControl/>
        <w:suppressLineNumbers w:val="0"/>
        <w:spacing w:before="210" w:beforeAutospacing="0" w:after="0" w:afterAutospacing="0" w:line="540" w:lineRule="atLeast"/>
        <w:ind w:left="0" w:right="0" w:firstLine="560"/>
        <w:rPr>
          <w:color w:val="333333"/>
          <w:sz w:val="27"/>
          <w:szCs w:val="27"/>
        </w:rPr>
      </w:pPr>
      <w:r>
        <w:rPr>
          <w:rFonts w:hint="eastAsia" w:ascii="宋体" w:hAnsi="宋体" w:cs="宋体"/>
          <w:color w:val="000000"/>
          <w:sz w:val="28"/>
          <w:szCs w:val="28"/>
          <w:lang w:val="en-US" w:eastAsia="zh-CN"/>
        </w:rPr>
        <w:t>四川省安居中学扩建劳动综合实践基地和学生寝室建筑方案设计</w:t>
      </w:r>
      <w:r>
        <w:rPr>
          <w:rFonts w:hint="eastAsia" w:ascii="宋体" w:hAnsi="宋体" w:eastAsia="宋体" w:cs="宋体"/>
          <w:color w:val="000000"/>
          <w:sz w:val="28"/>
          <w:szCs w:val="28"/>
        </w:rPr>
        <w:t>项目，诚邀符合资格条件的供应商参与本项目</w:t>
      </w:r>
      <w:r>
        <w:rPr>
          <w:rFonts w:hint="eastAsia" w:ascii="宋体" w:hAnsi="宋体" w:cs="宋体"/>
          <w:color w:val="000000"/>
          <w:sz w:val="28"/>
          <w:szCs w:val="28"/>
          <w:lang w:val="en-US" w:eastAsia="zh-CN"/>
        </w:rPr>
        <w:t>询价</w:t>
      </w:r>
      <w:r>
        <w:rPr>
          <w:rFonts w:hint="eastAsia" w:ascii="宋体" w:hAnsi="宋体" w:eastAsia="宋体" w:cs="宋体"/>
          <w:color w:val="000000"/>
          <w:sz w:val="28"/>
          <w:szCs w:val="28"/>
        </w:rPr>
        <w:t>。</w:t>
      </w:r>
    </w:p>
    <w:p>
      <w:pPr>
        <w:pStyle w:val="2"/>
        <w:keepNext w:val="0"/>
        <w:keepLines w:val="0"/>
        <w:widowControl/>
        <w:suppressLineNumbers w:val="0"/>
        <w:spacing w:before="210" w:beforeAutospacing="0" w:after="120" w:afterAutospacing="0" w:line="540" w:lineRule="atLeast"/>
        <w:ind w:left="0" w:right="0" w:firstLine="562"/>
        <w:rPr>
          <w:rFonts w:hint="eastAsia" w:eastAsia="宋体"/>
          <w:color w:val="333333"/>
          <w:sz w:val="27"/>
          <w:szCs w:val="27"/>
          <w:lang w:val="en-US" w:eastAsia="zh-CN"/>
        </w:rPr>
      </w:pPr>
      <w:r>
        <w:rPr>
          <w:rStyle w:val="5"/>
          <w:rFonts w:ascii="Calibri" w:hAnsi="Calibri" w:cs="Calibri"/>
          <w:b/>
          <w:bCs/>
          <w:color w:val="000000"/>
          <w:sz w:val="28"/>
          <w:szCs w:val="28"/>
        </w:rPr>
        <w:t>1</w:t>
      </w:r>
      <w:r>
        <w:rPr>
          <w:rStyle w:val="5"/>
          <w:rFonts w:hint="eastAsia" w:ascii="宋体" w:hAnsi="宋体" w:eastAsia="宋体" w:cs="宋体"/>
          <w:b/>
          <w:bCs/>
          <w:color w:val="000000"/>
          <w:sz w:val="28"/>
          <w:szCs w:val="28"/>
        </w:rPr>
        <w:t>、项目概况</w:t>
      </w:r>
      <w:r>
        <w:rPr>
          <w:rStyle w:val="5"/>
          <w:rFonts w:hint="eastAsia" w:ascii="宋体" w:hAnsi="宋体" w:cs="宋体"/>
          <w:b/>
          <w:bCs/>
          <w:color w:val="000000"/>
          <w:sz w:val="28"/>
          <w:szCs w:val="28"/>
          <w:lang w:val="en-US" w:eastAsia="zh-CN"/>
        </w:rPr>
        <w:t>和要求</w:t>
      </w:r>
    </w:p>
    <w:p>
      <w:pPr>
        <w:pStyle w:val="2"/>
        <w:keepNext w:val="0"/>
        <w:keepLines w:val="0"/>
        <w:widowControl/>
        <w:suppressLineNumbers w:val="0"/>
        <w:spacing w:before="210" w:beforeAutospacing="0" w:after="120" w:afterAutospacing="0" w:line="540" w:lineRule="atLeast"/>
        <w:ind w:right="0"/>
        <w:rPr>
          <w:rFonts w:hint="default"/>
          <w:color w:val="333333"/>
          <w:sz w:val="27"/>
          <w:szCs w:val="27"/>
          <w:lang w:val="en-US"/>
        </w:rPr>
      </w:pPr>
      <w:bookmarkStart w:id="0" w:name="_GoBack"/>
      <w:bookmarkEnd w:id="0"/>
      <w:r>
        <w:rPr>
          <w:rFonts w:hint="default" w:ascii="Calibri" w:hAnsi="Calibri" w:cs="Calibri"/>
          <w:color w:val="000000"/>
          <w:sz w:val="28"/>
          <w:szCs w:val="28"/>
        </w:rPr>
        <w:t>1.1</w:t>
      </w:r>
      <w:r>
        <w:rPr>
          <w:rFonts w:hint="eastAsia" w:ascii="宋体" w:hAnsi="宋体" w:eastAsia="宋体" w:cs="宋体"/>
          <w:color w:val="000000"/>
          <w:sz w:val="28"/>
          <w:szCs w:val="28"/>
        </w:rPr>
        <w:t>项目名称：</w:t>
      </w:r>
      <w:r>
        <w:rPr>
          <w:rFonts w:hint="eastAsia" w:ascii="宋体" w:hAnsi="宋体" w:cs="宋体"/>
          <w:b/>
          <w:bCs/>
          <w:color w:val="010101"/>
          <w:kern w:val="0"/>
          <w:sz w:val="28"/>
          <w:szCs w:val="28"/>
          <w:lang w:val="en-US" w:eastAsia="zh-CN" w:bidi="ar"/>
        </w:rPr>
        <w:t>四川省安居中学扩建劳动综合实践基地和学生寝室建筑方案设计项目</w:t>
      </w:r>
    </w:p>
    <w:p>
      <w:pPr>
        <w:pStyle w:val="2"/>
        <w:keepNext w:val="0"/>
        <w:keepLines w:val="0"/>
        <w:widowControl/>
        <w:suppressLineNumbers w:val="0"/>
        <w:spacing w:before="210" w:beforeAutospacing="0" w:after="120" w:afterAutospacing="0" w:line="540" w:lineRule="atLeast"/>
        <w:ind w:left="0" w:right="0" w:firstLine="560"/>
        <w:rPr>
          <w:rFonts w:ascii="宋体" w:hAnsi="宋体" w:eastAsia="宋体" w:cs="宋体"/>
          <w:b/>
          <w:bCs/>
          <w:color w:val="010101"/>
          <w:kern w:val="0"/>
          <w:sz w:val="28"/>
          <w:szCs w:val="28"/>
          <w:lang w:val="en-US" w:eastAsia="zh-CN" w:bidi="ar"/>
        </w:rPr>
      </w:pPr>
      <w:r>
        <w:rPr>
          <w:rFonts w:hint="default" w:ascii="Calibri" w:hAnsi="Calibri" w:cs="Calibri"/>
          <w:color w:val="000000"/>
          <w:sz w:val="28"/>
          <w:szCs w:val="28"/>
        </w:rPr>
        <w:t>1.2</w:t>
      </w:r>
      <w:r>
        <w:rPr>
          <w:rFonts w:hint="eastAsia" w:ascii="宋体" w:hAnsi="宋体" w:eastAsia="宋体" w:cs="宋体"/>
          <w:color w:val="000000"/>
          <w:sz w:val="28"/>
          <w:szCs w:val="28"/>
        </w:rPr>
        <w:t>采购人：</w:t>
      </w:r>
      <w:r>
        <w:rPr>
          <w:rFonts w:hint="eastAsia" w:ascii="宋体" w:hAnsi="宋体" w:cs="宋体"/>
          <w:b/>
          <w:bCs/>
          <w:color w:val="010101"/>
          <w:kern w:val="0"/>
          <w:sz w:val="28"/>
          <w:szCs w:val="28"/>
          <w:lang w:val="en-US" w:eastAsia="zh-CN" w:bidi="ar"/>
        </w:rPr>
        <w:t>四川省安居中学</w:t>
      </w:r>
    </w:p>
    <w:p>
      <w:pPr>
        <w:pStyle w:val="2"/>
        <w:keepNext w:val="0"/>
        <w:keepLines w:val="0"/>
        <w:widowControl/>
        <w:suppressLineNumbers w:val="0"/>
        <w:spacing w:before="210" w:beforeAutospacing="0" w:after="120" w:afterAutospacing="0" w:line="540" w:lineRule="atLeast"/>
        <w:ind w:left="0" w:right="0" w:firstLine="560"/>
        <w:rPr>
          <w:rFonts w:hint="default" w:eastAsia="宋体"/>
          <w:color w:val="333333"/>
          <w:sz w:val="27"/>
          <w:szCs w:val="27"/>
          <w:lang w:val="en-US" w:eastAsia="zh-CN"/>
        </w:rPr>
      </w:pPr>
      <w:r>
        <w:rPr>
          <w:rFonts w:hint="default" w:ascii="Calibri" w:hAnsi="Calibri" w:cs="Calibri"/>
          <w:color w:val="000000"/>
          <w:sz w:val="28"/>
          <w:szCs w:val="28"/>
        </w:rPr>
        <w:t>1.3</w:t>
      </w:r>
      <w:r>
        <w:rPr>
          <w:rFonts w:hint="eastAsia" w:cs="Calibri"/>
          <w:color w:val="000000"/>
          <w:sz w:val="28"/>
          <w:szCs w:val="28"/>
          <w:lang w:val="en-US" w:eastAsia="zh-CN"/>
        </w:rPr>
        <w:t>内容</w:t>
      </w: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安居中学新征地块上对劳动综合实践基地和学生寝室进行规划和初步设计</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1.4</w:t>
      </w:r>
      <w:r>
        <w:rPr>
          <w:rFonts w:hint="eastAsia" w:ascii="宋体" w:hAnsi="宋体" w:eastAsia="宋体" w:cs="宋体"/>
          <w:color w:val="000000"/>
          <w:sz w:val="28"/>
          <w:szCs w:val="28"/>
        </w:rPr>
        <w:t>控制价：人民币</w:t>
      </w:r>
      <w:r>
        <w:rPr>
          <w:rFonts w:hint="eastAsia" w:ascii="宋体" w:hAnsi="宋体" w:cs="宋体"/>
          <w:color w:val="000000"/>
          <w:sz w:val="28"/>
          <w:szCs w:val="28"/>
          <w:lang w:val="en-US" w:eastAsia="zh-CN"/>
        </w:rPr>
        <w:t>5.6</w:t>
      </w:r>
      <w:r>
        <w:rPr>
          <w:rFonts w:hint="eastAsia" w:ascii="宋体" w:hAnsi="宋体" w:eastAsia="宋体" w:cs="宋体"/>
          <w:color w:val="000000"/>
          <w:sz w:val="28"/>
          <w:szCs w:val="28"/>
        </w:rPr>
        <w:t>万元</w:t>
      </w:r>
    </w:p>
    <w:p>
      <w:pPr>
        <w:pStyle w:val="2"/>
        <w:keepNext w:val="0"/>
        <w:keepLines w:val="0"/>
        <w:widowControl/>
        <w:suppressLineNumbers w:val="0"/>
        <w:spacing w:before="210" w:beforeAutospacing="0" w:after="120" w:afterAutospacing="0" w:line="540" w:lineRule="atLeast"/>
        <w:ind w:left="0" w:right="0" w:firstLine="562"/>
        <w:rPr>
          <w:color w:val="333333"/>
          <w:sz w:val="27"/>
          <w:szCs w:val="27"/>
        </w:rPr>
      </w:pPr>
      <w:r>
        <w:rPr>
          <w:rStyle w:val="5"/>
          <w:rFonts w:hint="default" w:ascii="Calibri" w:hAnsi="Calibri" w:cs="Calibri"/>
          <w:b/>
          <w:bCs/>
          <w:color w:val="000000"/>
          <w:sz w:val="28"/>
          <w:szCs w:val="28"/>
        </w:rPr>
        <w:t>2</w:t>
      </w:r>
      <w:r>
        <w:rPr>
          <w:rStyle w:val="5"/>
          <w:rFonts w:hint="eastAsia" w:ascii="宋体" w:hAnsi="宋体" w:eastAsia="宋体" w:cs="宋体"/>
          <w:b/>
          <w:bCs/>
          <w:color w:val="000000"/>
          <w:sz w:val="28"/>
          <w:szCs w:val="28"/>
        </w:rPr>
        <w:t>、响应人资格要求</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2.1</w:t>
      </w:r>
      <w:r>
        <w:rPr>
          <w:rFonts w:hint="eastAsia" w:ascii="宋体" w:hAnsi="宋体" w:eastAsia="宋体" w:cs="宋体"/>
          <w:color w:val="000000"/>
          <w:sz w:val="28"/>
          <w:szCs w:val="28"/>
        </w:rPr>
        <w:t>具有独立企业法人资格、具备独立承担民事责任的能力；</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2.2</w:t>
      </w:r>
      <w:r>
        <w:rPr>
          <w:rFonts w:hint="eastAsia" w:ascii="宋体" w:hAnsi="宋体" w:eastAsia="宋体" w:cs="宋体"/>
          <w:color w:val="000000"/>
          <w:sz w:val="28"/>
          <w:szCs w:val="28"/>
        </w:rPr>
        <w:t>有良好的商业信誉和健全的财务会计制度；</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2.3</w:t>
      </w:r>
      <w:r>
        <w:rPr>
          <w:rFonts w:hint="eastAsia" w:ascii="宋体" w:hAnsi="宋体" w:eastAsia="宋体" w:cs="宋体"/>
          <w:color w:val="000000"/>
          <w:sz w:val="28"/>
          <w:szCs w:val="28"/>
        </w:rPr>
        <w:t>具有履行合同所必须的设备和专业技术能力；</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2.4</w:t>
      </w:r>
      <w:r>
        <w:rPr>
          <w:rFonts w:hint="eastAsia" w:ascii="宋体" w:hAnsi="宋体" w:eastAsia="宋体" w:cs="宋体"/>
          <w:color w:val="000000"/>
          <w:sz w:val="28"/>
          <w:szCs w:val="28"/>
        </w:rPr>
        <w:t>具有依法缴纳税收和社会保障资金的良好记录；</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2.5</w:t>
      </w:r>
      <w:r>
        <w:rPr>
          <w:rFonts w:hint="eastAsia" w:ascii="宋体" w:hAnsi="宋体" w:eastAsia="宋体" w:cs="宋体"/>
          <w:color w:val="000000"/>
          <w:sz w:val="28"/>
          <w:szCs w:val="28"/>
        </w:rPr>
        <w:t>参加本次招标活动前三年内，在经营活动中没有重大违法违规记录；</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w:t>
      </w:r>
      <w:r>
        <w:rPr>
          <w:rFonts w:hint="eastAsia" w:cs="Calibri"/>
          <w:color w:val="000000"/>
          <w:sz w:val="28"/>
          <w:szCs w:val="28"/>
          <w:lang w:val="en-US" w:eastAsia="zh-CN"/>
        </w:rPr>
        <w:t>6</w:t>
      </w:r>
      <w:r>
        <w:rPr>
          <w:rFonts w:hint="eastAsia" w:ascii="宋体" w:hAnsi="宋体" w:eastAsia="宋体" w:cs="宋体"/>
          <w:color w:val="000000"/>
          <w:sz w:val="28"/>
          <w:szCs w:val="28"/>
        </w:rPr>
        <w:t>本</w:t>
      </w:r>
      <w:r>
        <w:rPr>
          <w:rFonts w:hint="eastAsia" w:ascii="宋体" w:hAnsi="宋体" w:cs="宋体"/>
          <w:color w:val="000000"/>
          <w:sz w:val="28"/>
          <w:szCs w:val="28"/>
          <w:lang w:val="en-US" w:eastAsia="zh-CN"/>
        </w:rPr>
        <w:t>项目</w:t>
      </w:r>
      <w:r>
        <w:rPr>
          <w:rFonts w:hint="eastAsia" w:ascii="宋体" w:hAnsi="宋体" w:eastAsia="宋体" w:cs="宋体"/>
          <w:color w:val="000000"/>
          <w:sz w:val="28"/>
          <w:szCs w:val="28"/>
        </w:rPr>
        <w:t>不接受联合体参加；</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default" w:ascii="Calibri" w:hAnsi="Calibri" w:cs="Calibri"/>
          <w:color w:val="000000"/>
          <w:sz w:val="28"/>
          <w:szCs w:val="28"/>
        </w:rPr>
        <w:t>2.</w:t>
      </w:r>
      <w:r>
        <w:rPr>
          <w:rFonts w:hint="eastAsia" w:cs="Calibri"/>
          <w:color w:val="000000"/>
          <w:sz w:val="28"/>
          <w:szCs w:val="28"/>
          <w:lang w:val="en-US" w:eastAsia="zh-CN"/>
        </w:rPr>
        <w:t>7</w:t>
      </w:r>
      <w:r>
        <w:rPr>
          <w:rFonts w:hint="eastAsia" w:ascii="宋体" w:hAnsi="宋体" w:eastAsia="宋体" w:cs="宋体"/>
          <w:color w:val="000000"/>
          <w:sz w:val="28"/>
          <w:szCs w:val="28"/>
        </w:rPr>
        <w:t>禁止参加本次采购的供应商</w:t>
      </w:r>
    </w:p>
    <w:p>
      <w:pPr>
        <w:pStyle w:val="2"/>
        <w:keepNext w:val="0"/>
        <w:keepLines w:val="0"/>
        <w:widowControl/>
        <w:suppressLineNumbers w:val="0"/>
        <w:spacing w:before="210" w:beforeAutospacing="0" w:after="120" w:afterAutospacing="0" w:line="540" w:lineRule="atLeast"/>
        <w:ind w:left="0" w:right="0" w:firstLine="560"/>
        <w:rPr>
          <w:color w:val="333333"/>
          <w:sz w:val="27"/>
          <w:szCs w:val="27"/>
        </w:rPr>
      </w:pPr>
      <w:r>
        <w:rPr>
          <w:rFonts w:hint="eastAsia" w:ascii="宋体" w:hAnsi="宋体" w:eastAsia="宋体" w:cs="宋体"/>
          <w:color w:val="000000"/>
          <w:sz w:val="28"/>
          <w:szCs w:val="28"/>
        </w:rPr>
        <w:t>根据《关于在政府采购活动中查询及使用信用记录有关问题的通知》（财库〔</w:t>
      </w:r>
      <w:r>
        <w:rPr>
          <w:rFonts w:hint="default" w:ascii="Calibri" w:hAnsi="Calibri" w:cs="Calibri"/>
          <w:color w:val="000000"/>
          <w:sz w:val="28"/>
          <w:szCs w:val="28"/>
        </w:rPr>
        <w:t>2016</w:t>
      </w:r>
      <w:r>
        <w:rPr>
          <w:rFonts w:hint="eastAsia" w:ascii="宋体" w:hAnsi="宋体" w:eastAsia="宋体" w:cs="宋体"/>
          <w:color w:val="000000"/>
          <w:sz w:val="28"/>
          <w:szCs w:val="28"/>
        </w:rPr>
        <w:t>〕</w:t>
      </w:r>
      <w:r>
        <w:rPr>
          <w:rFonts w:hint="default" w:ascii="Calibri" w:hAnsi="Calibri" w:cs="Calibri"/>
          <w:color w:val="000000"/>
          <w:sz w:val="28"/>
          <w:szCs w:val="28"/>
        </w:rPr>
        <w:t>125</w:t>
      </w:r>
      <w:r>
        <w:rPr>
          <w:rFonts w:hint="eastAsia" w:ascii="宋体" w:hAnsi="宋体" w:eastAsia="宋体" w:cs="宋体"/>
          <w:color w:val="000000"/>
          <w:sz w:val="28"/>
          <w:szCs w:val="28"/>
        </w:rPr>
        <w:t>号）的要求，采购人将通过“信用中国”（</w:t>
      </w:r>
      <w:r>
        <w:rPr>
          <w:rFonts w:hint="default" w:ascii="Calibri" w:hAnsi="Calibri" w:cs="Calibri"/>
          <w:color w:val="000000"/>
          <w:sz w:val="28"/>
          <w:szCs w:val="28"/>
        </w:rPr>
        <w:t>www.creditchina.gov.cn</w:t>
      </w:r>
      <w:r>
        <w:rPr>
          <w:rFonts w:hint="eastAsia" w:ascii="宋体" w:hAnsi="宋体" w:eastAsia="宋体" w:cs="宋体"/>
          <w:color w:val="000000"/>
          <w:sz w:val="28"/>
          <w:szCs w:val="28"/>
        </w:rPr>
        <w:t>）、“中国政府采购网”（</w:t>
      </w:r>
      <w:r>
        <w:rPr>
          <w:rFonts w:hint="default" w:ascii="Calibri" w:hAnsi="Calibri" w:cs="Calibri"/>
          <w:color w:val="000000"/>
          <w:sz w:val="28"/>
          <w:szCs w:val="28"/>
        </w:rPr>
        <w:t>www.ccgp.gov.cn</w:t>
      </w:r>
      <w:r>
        <w:rPr>
          <w:rFonts w:hint="eastAsia" w:ascii="宋体" w:hAnsi="宋体" w:eastAsia="宋体" w:cs="宋体"/>
          <w:color w:val="000000"/>
          <w:sz w:val="28"/>
          <w:szCs w:val="28"/>
        </w:rPr>
        <w:t>）、“天眼查”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2"/>
        <w:keepNext w:val="0"/>
        <w:keepLines w:val="0"/>
        <w:widowControl/>
        <w:suppressLineNumbers w:val="0"/>
        <w:spacing w:before="0" w:beforeAutospacing="0" w:after="0" w:afterAutospacing="0" w:line="540" w:lineRule="atLeast"/>
        <w:ind w:left="0" w:right="0" w:firstLine="562"/>
        <w:rPr>
          <w:color w:val="333333"/>
          <w:sz w:val="27"/>
          <w:szCs w:val="27"/>
        </w:rPr>
      </w:pPr>
      <w:r>
        <w:rPr>
          <w:rStyle w:val="5"/>
          <w:rFonts w:hint="eastAsia" w:ascii="Arial" w:hAnsi="Arial" w:cs="Arial"/>
          <w:b/>
          <w:bCs/>
          <w:color w:val="000000"/>
          <w:sz w:val="28"/>
          <w:szCs w:val="28"/>
          <w:lang w:val="en-US" w:eastAsia="zh-CN"/>
        </w:rPr>
        <w:t>3</w:t>
      </w:r>
      <w:r>
        <w:rPr>
          <w:rStyle w:val="5"/>
          <w:rFonts w:hint="eastAsia" w:ascii="宋体" w:hAnsi="宋体" w:eastAsia="宋体" w:cs="宋体"/>
          <w:b/>
          <w:bCs/>
          <w:color w:val="000000"/>
          <w:sz w:val="28"/>
          <w:szCs w:val="28"/>
        </w:rPr>
        <w:t>、</w:t>
      </w:r>
      <w:r>
        <w:rPr>
          <w:rStyle w:val="5"/>
          <w:rFonts w:hint="eastAsia" w:ascii="宋体" w:hAnsi="宋体" w:cs="宋体"/>
          <w:b/>
          <w:bCs/>
          <w:color w:val="000000"/>
          <w:sz w:val="28"/>
          <w:szCs w:val="28"/>
          <w:lang w:val="en-US" w:eastAsia="zh-CN"/>
        </w:rPr>
        <w:t>询价</w:t>
      </w:r>
      <w:r>
        <w:rPr>
          <w:rStyle w:val="5"/>
          <w:rFonts w:hint="eastAsia" w:ascii="宋体" w:hAnsi="宋体" w:eastAsia="宋体" w:cs="宋体"/>
          <w:b/>
          <w:bCs/>
          <w:color w:val="000000"/>
          <w:sz w:val="28"/>
          <w:szCs w:val="28"/>
        </w:rPr>
        <w:t>响应文件的递交</w:t>
      </w:r>
    </w:p>
    <w:p>
      <w:pPr>
        <w:pStyle w:val="2"/>
        <w:keepNext w:val="0"/>
        <w:keepLines w:val="0"/>
        <w:widowControl/>
        <w:suppressLineNumbers w:val="0"/>
        <w:spacing w:before="0" w:beforeAutospacing="0" w:after="0" w:afterAutospacing="0" w:line="540" w:lineRule="atLeast"/>
        <w:ind w:left="0" w:right="0" w:firstLine="552"/>
        <w:rPr>
          <w:color w:val="333333"/>
          <w:sz w:val="27"/>
          <w:szCs w:val="27"/>
        </w:rPr>
      </w:pPr>
      <w:r>
        <w:rPr>
          <w:rFonts w:hint="default" w:ascii="Arial" w:hAnsi="Arial" w:cs="Arial"/>
          <w:color w:val="000000"/>
          <w:spacing w:val="-2"/>
          <w:sz w:val="28"/>
          <w:szCs w:val="28"/>
        </w:rPr>
        <w:t>4.1</w:t>
      </w:r>
      <w:r>
        <w:rPr>
          <w:rFonts w:hint="eastAsia" w:ascii="Arial" w:hAnsi="Arial" w:cs="Arial"/>
          <w:color w:val="000000"/>
          <w:spacing w:val="-2"/>
          <w:sz w:val="28"/>
          <w:szCs w:val="28"/>
          <w:lang w:val="en-US" w:eastAsia="zh-CN"/>
        </w:rPr>
        <w:t>询价</w:t>
      </w:r>
      <w:r>
        <w:rPr>
          <w:rFonts w:hint="eastAsia" w:ascii="宋体" w:hAnsi="宋体" w:eastAsia="宋体" w:cs="宋体"/>
          <w:color w:val="000000"/>
          <w:spacing w:val="-2"/>
          <w:sz w:val="28"/>
          <w:szCs w:val="28"/>
        </w:rPr>
        <w:t>响应文件递交时间为</w:t>
      </w:r>
      <w:r>
        <w:rPr>
          <w:rFonts w:hint="default" w:ascii="Arial" w:hAnsi="Arial" w:cs="Arial"/>
          <w:color w:val="000000"/>
          <w:sz w:val="28"/>
          <w:szCs w:val="28"/>
        </w:rPr>
        <w:t>2023</w:t>
      </w:r>
      <w:r>
        <w:rPr>
          <w:rFonts w:hint="eastAsia" w:ascii="宋体" w:hAnsi="宋体" w:eastAsia="宋体" w:cs="宋体"/>
          <w:color w:val="000000"/>
          <w:sz w:val="28"/>
          <w:szCs w:val="28"/>
        </w:rPr>
        <w:t>年</w:t>
      </w:r>
      <w:r>
        <w:rPr>
          <w:rFonts w:hint="eastAsia" w:ascii="Arial" w:hAnsi="Arial" w:cs="Arial"/>
          <w:color w:val="000000"/>
          <w:sz w:val="28"/>
          <w:szCs w:val="28"/>
          <w:u w:val="single"/>
          <w:lang w:val="en-US" w:eastAsia="zh-CN"/>
        </w:rPr>
        <w:t>8</w:t>
      </w:r>
      <w:r>
        <w:rPr>
          <w:rFonts w:hint="eastAsia" w:ascii="宋体" w:hAnsi="宋体" w:eastAsia="宋体" w:cs="宋体"/>
          <w:color w:val="000000"/>
          <w:sz w:val="28"/>
          <w:szCs w:val="28"/>
        </w:rPr>
        <w:t>月</w:t>
      </w:r>
      <w:r>
        <w:rPr>
          <w:rFonts w:hint="eastAsia" w:ascii="Arial" w:hAnsi="Arial" w:cs="Arial"/>
          <w:color w:val="000000"/>
          <w:sz w:val="28"/>
          <w:szCs w:val="28"/>
          <w:u w:val="single"/>
          <w:lang w:val="en-US" w:eastAsia="zh-CN"/>
        </w:rPr>
        <w:t>18</w:t>
      </w:r>
      <w:r>
        <w:rPr>
          <w:rFonts w:hint="eastAsia" w:ascii="宋体" w:hAnsi="宋体" w:eastAsia="宋体" w:cs="宋体"/>
          <w:color w:val="000000"/>
          <w:sz w:val="28"/>
          <w:szCs w:val="28"/>
        </w:rPr>
        <w:t>日</w:t>
      </w:r>
      <w:r>
        <w:rPr>
          <w:rFonts w:hint="default" w:ascii="Arial" w:hAnsi="Arial" w:cs="Arial"/>
          <w:color w:val="000000"/>
          <w:sz w:val="28"/>
          <w:szCs w:val="28"/>
          <w:u w:val="single"/>
        </w:rPr>
        <w:t>9 </w:t>
      </w:r>
      <w:r>
        <w:rPr>
          <w:rFonts w:hint="eastAsia" w:ascii="宋体" w:hAnsi="宋体" w:eastAsia="宋体" w:cs="宋体"/>
          <w:color w:val="000000"/>
          <w:sz w:val="28"/>
          <w:szCs w:val="28"/>
        </w:rPr>
        <w:t>时</w:t>
      </w:r>
      <w:r>
        <w:rPr>
          <w:rFonts w:hint="eastAsia" w:ascii="Arial" w:hAnsi="Arial" w:cs="Arial"/>
          <w:color w:val="000000"/>
          <w:sz w:val="28"/>
          <w:szCs w:val="28"/>
          <w:u w:val="single"/>
          <w:lang w:val="en-US" w:eastAsia="zh-CN"/>
        </w:rPr>
        <w:t>00</w:t>
      </w:r>
      <w:r>
        <w:rPr>
          <w:rFonts w:hint="eastAsia" w:ascii="宋体" w:hAnsi="宋体" w:eastAsia="宋体" w:cs="宋体"/>
          <w:color w:val="000000"/>
          <w:sz w:val="28"/>
          <w:szCs w:val="28"/>
        </w:rPr>
        <w:t>分</w:t>
      </w:r>
      <w:r>
        <w:rPr>
          <w:rFonts w:hint="eastAsia" w:ascii="宋体" w:hAnsi="宋体" w:cs="宋体"/>
          <w:color w:val="000000"/>
          <w:sz w:val="28"/>
          <w:szCs w:val="28"/>
          <w:lang w:val="en-US" w:eastAsia="zh-CN"/>
        </w:rPr>
        <w:t>至</w:t>
      </w:r>
      <w:r>
        <w:rPr>
          <w:rFonts w:hint="default" w:ascii="Arial" w:hAnsi="Arial" w:cs="Arial"/>
          <w:color w:val="000000"/>
          <w:sz w:val="28"/>
          <w:szCs w:val="28"/>
        </w:rPr>
        <w:t>2023</w:t>
      </w:r>
      <w:r>
        <w:rPr>
          <w:rFonts w:hint="eastAsia" w:ascii="宋体" w:hAnsi="宋体" w:eastAsia="宋体" w:cs="宋体"/>
          <w:color w:val="000000"/>
          <w:sz w:val="28"/>
          <w:szCs w:val="28"/>
        </w:rPr>
        <w:t>年</w:t>
      </w:r>
      <w:r>
        <w:rPr>
          <w:rFonts w:hint="eastAsia" w:ascii="Arial" w:hAnsi="Arial" w:cs="Arial"/>
          <w:color w:val="000000"/>
          <w:sz w:val="28"/>
          <w:szCs w:val="28"/>
          <w:u w:val="single"/>
          <w:lang w:val="en-US" w:eastAsia="zh-CN"/>
        </w:rPr>
        <w:t>8</w:t>
      </w:r>
      <w:r>
        <w:rPr>
          <w:rFonts w:hint="eastAsia" w:ascii="宋体" w:hAnsi="宋体" w:eastAsia="宋体" w:cs="宋体"/>
          <w:color w:val="000000"/>
          <w:sz w:val="28"/>
          <w:szCs w:val="28"/>
        </w:rPr>
        <w:t>月</w:t>
      </w:r>
      <w:r>
        <w:rPr>
          <w:rFonts w:hint="eastAsia" w:ascii="Arial" w:hAnsi="Arial" w:cs="Arial"/>
          <w:color w:val="000000"/>
          <w:sz w:val="28"/>
          <w:szCs w:val="28"/>
          <w:u w:val="single"/>
          <w:lang w:val="en-US" w:eastAsia="zh-CN"/>
        </w:rPr>
        <w:t>20</w:t>
      </w:r>
      <w:r>
        <w:rPr>
          <w:rFonts w:hint="eastAsia" w:ascii="宋体" w:hAnsi="宋体" w:eastAsia="宋体" w:cs="宋体"/>
          <w:color w:val="000000"/>
          <w:sz w:val="28"/>
          <w:szCs w:val="28"/>
        </w:rPr>
        <w:t>日</w:t>
      </w:r>
      <w:r>
        <w:rPr>
          <w:rFonts w:hint="eastAsia" w:ascii="Arial" w:hAnsi="Arial" w:cs="Arial"/>
          <w:color w:val="000000"/>
          <w:sz w:val="28"/>
          <w:szCs w:val="28"/>
          <w:u w:val="single"/>
          <w:lang w:val="en-US" w:eastAsia="zh-CN"/>
        </w:rPr>
        <w:t>17</w:t>
      </w:r>
      <w:r>
        <w:rPr>
          <w:rFonts w:hint="eastAsia" w:ascii="宋体" w:hAnsi="宋体" w:eastAsia="宋体" w:cs="宋体"/>
          <w:color w:val="000000"/>
          <w:sz w:val="28"/>
          <w:szCs w:val="28"/>
        </w:rPr>
        <w:t>时</w:t>
      </w:r>
      <w:r>
        <w:rPr>
          <w:rFonts w:hint="eastAsia" w:ascii="Arial" w:hAnsi="Arial" w:cs="Arial"/>
          <w:color w:val="000000"/>
          <w:sz w:val="28"/>
          <w:szCs w:val="28"/>
          <w:u w:val="single"/>
          <w:lang w:val="en-US" w:eastAsia="zh-CN"/>
        </w:rPr>
        <w:t>00</w:t>
      </w:r>
      <w:r>
        <w:rPr>
          <w:rFonts w:hint="eastAsia" w:ascii="宋体" w:hAnsi="宋体" w:eastAsia="宋体" w:cs="宋体"/>
          <w:color w:val="000000"/>
          <w:sz w:val="28"/>
          <w:szCs w:val="28"/>
        </w:rPr>
        <w:t>分</w:t>
      </w:r>
      <w:r>
        <w:rPr>
          <w:rFonts w:hint="eastAsia" w:ascii="宋体" w:hAnsi="宋体" w:eastAsia="宋体" w:cs="宋体"/>
          <w:color w:val="000000"/>
          <w:spacing w:val="-2"/>
          <w:sz w:val="28"/>
          <w:szCs w:val="28"/>
        </w:rPr>
        <w:t>。</w:t>
      </w:r>
    </w:p>
    <w:p>
      <w:pPr>
        <w:pStyle w:val="2"/>
        <w:keepNext w:val="0"/>
        <w:keepLines w:val="0"/>
        <w:widowControl/>
        <w:suppressLineNumbers w:val="0"/>
        <w:spacing w:before="210" w:beforeAutospacing="0" w:after="120" w:afterAutospacing="0" w:line="540" w:lineRule="atLeast"/>
        <w:ind w:left="0" w:right="0" w:firstLine="562"/>
        <w:rPr>
          <w:color w:val="333333"/>
          <w:sz w:val="27"/>
          <w:szCs w:val="27"/>
        </w:rPr>
      </w:pPr>
      <w:r>
        <w:rPr>
          <w:rStyle w:val="5"/>
          <w:rFonts w:hint="default" w:ascii="Arial" w:hAnsi="Arial" w:cs="Arial"/>
          <w:b/>
          <w:bCs/>
          <w:color w:val="000000"/>
          <w:sz w:val="28"/>
          <w:szCs w:val="28"/>
        </w:rPr>
        <w:t>5</w:t>
      </w:r>
      <w:r>
        <w:rPr>
          <w:rStyle w:val="5"/>
          <w:rFonts w:hint="eastAsia" w:ascii="宋体" w:hAnsi="宋体" w:eastAsia="宋体" w:cs="宋体"/>
          <w:b/>
          <w:bCs/>
          <w:color w:val="000000"/>
          <w:sz w:val="28"/>
          <w:szCs w:val="28"/>
        </w:rPr>
        <w:t>、联系方式</w:t>
      </w:r>
    </w:p>
    <w:p>
      <w:pPr>
        <w:pStyle w:val="2"/>
        <w:keepNext w:val="0"/>
        <w:keepLines w:val="0"/>
        <w:widowControl/>
        <w:suppressLineNumbers w:val="0"/>
        <w:spacing w:before="210" w:beforeAutospacing="0" w:after="120" w:afterAutospacing="0" w:line="540" w:lineRule="atLeast"/>
        <w:ind w:left="0" w:right="0" w:firstLine="560"/>
        <w:rPr>
          <w:rFonts w:hint="default" w:eastAsia="宋体"/>
          <w:color w:val="333333"/>
          <w:sz w:val="27"/>
          <w:szCs w:val="27"/>
          <w:lang w:val="en-US" w:eastAsia="zh-CN"/>
        </w:rPr>
      </w:pPr>
      <w:r>
        <w:rPr>
          <w:rFonts w:hint="eastAsia" w:ascii="宋体" w:hAnsi="宋体" w:eastAsia="宋体" w:cs="宋体"/>
          <w:color w:val="000000"/>
          <w:sz w:val="28"/>
          <w:szCs w:val="28"/>
        </w:rPr>
        <w:t>采购人：</w:t>
      </w:r>
      <w:r>
        <w:rPr>
          <w:rFonts w:hint="eastAsia" w:ascii="宋体" w:hAnsi="宋体" w:cs="宋体"/>
          <w:color w:val="000000"/>
          <w:sz w:val="28"/>
          <w:szCs w:val="28"/>
          <w:lang w:val="en-US" w:eastAsia="zh-CN"/>
        </w:rPr>
        <w:t>四川省安居中学</w:t>
      </w:r>
    </w:p>
    <w:p>
      <w:pPr>
        <w:pStyle w:val="2"/>
        <w:keepNext w:val="0"/>
        <w:keepLines w:val="0"/>
        <w:widowControl/>
        <w:suppressLineNumbers w:val="0"/>
        <w:spacing w:before="210" w:beforeAutospacing="0" w:after="120" w:afterAutospacing="0" w:line="540" w:lineRule="atLeast"/>
        <w:ind w:left="0" w:right="0" w:firstLine="56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地址：安居区翠云街63号</w:t>
      </w:r>
    </w:p>
    <w:p>
      <w:pPr>
        <w:pStyle w:val="2"/>
        <w:keepNext w:val="0"/>
        <w:keepLines w:val="0"/>
        <w:widowControl/>
        <w:suppressLineNumbers w:val="0"/>
        <w:spacing w:before="210" w:beforeAutospacing="0" w:after="120" w:afterAutospacing="0" w:line="540" w:lineRule="atLeast"/>
        <w:ind w:left="0" w:right="0" w:firstLine="56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联系人：钟老师</w:t>
      </w:r>
    </w:p>
    <w:p>
      <w:pPr>
        <w:pStyle w:val="2"/>
        <w:keepNext w:val="0"/>
        <w:keepLines w:val="0"/>
        <w:widowControl/>
        <w:suppressLineNumbers w:val="0"/>
        <w:spacing w:before="210" w:beforeAutospacing="0" w:after="120" w:afterAutospacing="0" w:line="540" w:lineRule="atLeast"/>
        <w:ind w:left="0" w:right="0" w:firstLine="56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电  话：0825—3106105</w:t>
      </w:r>
    </w:p>
    <w:p>
      <w:pPr>
        <w:pStyle w:val="2"/>
        <w:keepNext w:val="0"/>
        <w:keepLines w:val="0"/>
        <w:widowControl/>
        <w:suppressLineNumbers w:val="0"/>
        <w:spacing w:before="210" w:beforeAutospacing="0" w:after="120" w:afterAutospacing="0" w:line="540" w:lineRule="atLeast"/>
        <w:ind w:left="0" w:right="0" w:firstLine="56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报名邮箱：1196126226@QQ.com</w:t>
      </w:r>
    </w:p>
    <w:p>
      <w:pPr>
        <w:pStyle w:val="2"/>
        <w:keepNext w:val="0"/>
        <w:keepLines w:val="0"/>
        <w:widowControl/>
        <w:suppressLineNumbers w:val="0"/>
        <w:spacing w:before="210" w:beforeAutospacing="0" w:after="120" w:afterAutospacing="0" w:line="540" w:lineRule="atLeast"/>
        <w:ind w:left="0" w:right="0" w:firstLine="560"/>
        <w:jc w:val="right"/>
        <w:rPr>
          <w:rFonts w:hint="default" w:eastAsia="宋体"/>
          <w:color w:val="333333"/>
          <w:sz w:val="27"/>
          <w:szCs w:val="27"/>
          <w:lang w:val="en-US" w:eastAsia="zh-CN"/>
        </w:rPr>
      </w:pPr>
      <w:r>
        <w:rPr>
          <w:rFonts w:hint="eastAsia"/>
          <w:color w:val="333333"/>
          <w:sz w:val="27"/>
          <w:szCs w:val="27"/>
          <w:lang w:val="en-US" w:eastAsia="zh-CN"/>
        </w:rPr>
        <w:t>四川省安居中学</w:t>
      </w:r>
    </w:p>
    <w:p>
      <w:pPr>
        <w:pStyle w:val="2"/>
        <w:keepNext w:val="0"/>
        <w:keepLines w:val="0"/>
        <w:widowControl/>
        <w:suppressLineNumbers w:val="0"/>
        <w:spacing w:before="210" w:beforeAutospacing="0" w:after="120" w:afterAutospacing="0" w:line="540" w:lineRule="atLeast"/>
        <w:ind w:left="0" w:right="0" w:firstLine="560"/>
        <w:jc w:val="right"/>
        <w:rPr>
          <w:color w:val="333333"/>
          <w:sz w:val="27"/>
          <w:szCs w:val="27"/>
        </w:rPr>
      </w:pPr>
      <w:r>
        <w:rPr>
          <w:rFonts w:hint="default" w:ascii="Arial" w:hAnsi="Arial" w:cs="Arial"/>
          <w:color w:val="000000"/>
          <w:sz w:val="28"/>
          <w:szCs w:val="28"/>
        </w:rPr>
        <w:t>2023</w:t>
      </w:r>
      <w:r>
        <w:rPr>
          <w:rFonts w:hint="eastAsia" w:ascii="宋体" w:hAnsi="宋体" w:eastAsia="宋体" w:cs="宋体"/>
          <w:color w:val="000000"/>
          <w:sz w:val="28"/>
          <w:szCs w:val="28"/>
        </w:rPr>
        <w:t>年</w:t>
      </w:r>
      <w:r>
        <w:rPr>
          <w:rFonts w:hint="eastAsia" w:ascii="Arial" w:hAnsi="Arial" w:cs="Arial"/>
          <w:color w:val="000000"/>
          <w:sz w:val="28"/>
          <w:szCs w:val="28"/>
          <w:lang w:val="en-US" w:eastAsia="zh-CN"/>
        </w:rPr>
        <w:t>8</w:t>
      </w:r>
      <w:r>
        <w:rPr>
          <w:rFonts w:hint="eastAsia" w:ascii="宋体" w:hAnsi="宋体" w:eastAsia="宋体" w:cs="宋体"/>
          <w:color w:val="000000"/>
          <w:sz w:val="28"/>
          <w:szCs w:val="28"/>
        </w:rPr>
        <w:t>月</w:t>
      </w:r>
      <w:r>
        <w:rPr>
          <w:rFonts w:hint="eastAsia" w:ascii="Arial" w:hAnsi="Arial" w:cs="Arial"/>
          <w:color w:val="000000"/>
          <w:sz w:val="28"/>
          <w:szCs w:val="28"/>
          <w:lang w:val="en-US" w:eastAsia="zh-CN"/>
        </w:rPr>
        <w:t>18</w:t>
      </w:r>
      <w:r>
        <w:rPr>
          <w:rFonts w:hint="eastAsia" w:ascii="宋体" w:hAnsi="宋体" w:eastAsia="宋体" w:cs="宋体"/>
          <w:color w:val="000000"/>
          <w:sz w:val="28"/>
          <w:szCs w:val="28"/>
        </w:rPr>
        <w:t>日</w:t>
      </w:r>
    </w:p>
    <w:p>
      <w:pPr>
        <w:pStyle w:val="2"/>
        <w:keepNext w:val="0"/>
        <w:keepLines w:val="0"/>
        <w:widowControl/>
        <w:suppressLineNumbers w:val="0"/>
        <w:spacing w:before="0" w:beforeAutospacing="0" w:after="180" w:afterAutospacing="0" w:line="540" w:lineRule="atLeast"/>
        <w:ind w:left="0" w:right="0"/>
        <w:rPr>
          <w:color w:val="333333"/>
          <w:sz w:val="19"/>
          <w:szCs w:val="19"/>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RjMTgzNzc4NTU4NmQyYzYxZTFiMzU4YWJkYjUifQ=="/>
  </w:docVars>
  <w:rsids>
    <w:rsidRoot w:val="00000000"/>
    <w:rsid w:val="2710699F"/>
    <w:rsid w:val="3C01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626</Words>
  <Characters>733</Characters>
  <Lines>0</Lines>
  <Paragraphs>0</Paragraphs>
  <TotalTime>5</TotalTime>
  <ScaleCrop>false</ScaleCrop>
  <LinksUpToDate>false</LinksUpToDate>
  <CharactersWithSpaces>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2023-08-17T06:46:00Z</dcterms:created>
  <dc:creator>Administrator</dc:creator>
  <cp:lastModifiedBy>OK1384407005</cp:lastModifiedBy>
  <dcterms:modified xsi:type="dcterms:W3CDTF">2023-08-17T07:11:39Z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2D0C6F31D9E940CDAB0473810C3BFB8E_12</vt:lpwstr>
  </property>
</Properties>
</file>